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STZhongsong" w:hAnsi="STZhongsong" w:eastAsia="STZhongsong" w:cs="仿宋"/>
          <w:color w:val="000000"/>
          <w:sz w:val="30"/>
          <w:szCs w:val="30"/>
        </w:rPr>
      </w:pPr>
      <w:r>
        <w:rPr>
          <w:rFonts w:hint="eastAsia" w:ascii="STZhongsong" w:hAnsi="STZhongsong" w:eastAsia="STZhongsong" w:cs="仿宋"/>
          <w:color w:val="000000"/>
          <w:sz w:val="30"/>
          <w:szCs w:val="30"/>
        </w:rPr>
        <w:t>职业病危害因素检测工作公示信息表</w:t>
      </w:r>
    </w:p>
    <w:tbl>
      <w:tblPr>
        <w:tblStyle w:val="3"/>
        <w:tblW w:w="533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4"/>
        <w:gridCol w:w="2532"/>
        <w:gridCol w:w="44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br w:type="page"/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br w:type="page"/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br w:type="page"/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38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ind w:firstLine="480" w:firstLineChars="200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color w:val="000000"/>
                <w:sz w:val="24"/>
                <w:szCs w:val="24"/>
                <w:lang w:val="en-US" w:eastAsia="zh-CN"/>
              </w:rPr>
              <w:t>山东天虹纺织有限公司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项目地址</w:t>
            </w:r>
          </w:p>
        </w:tc>
        <w:tc>
          <w:tcPr>
            <w:tcW w:w="38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ind w:firstLine="480" w:firstLineChars="200"/>
              <w:jc w:val="center"/>
              <w:rPr>
                <w:rFonts w:hint="default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color w:val="000000"/>
                <w:sz w:val="24"/>
                <w:szCs w:val="24"/>
                <w:lang w:val="en-US" w:eastAsia="zh-CN"/>
              </w:rPr>
              <w:t>济宁市高新区德源路1号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17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用人单位职业卫生管理联系人</w:t>
            </w:r>
          </w:p>
        </w:tc>
        <w:tc>
          <w:tcPr>
            <w:tcW w:w="38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ind w:firstLine="480" w:firstLineChars="200"/>
              <w:jc w:val="center"/>
              <w:rPr>
                <w:rFonts w:hint="default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color w:val="000000"/>
                <w:sz w:val="24"/>
                <w:szCs w:val="24"/>
                <w:lang w:val="en-US" w:eastAsia="zh-CN"/>
              </w:rPr>
              <w:t>周鑫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公示信息类别</w:t>
            </w:r>
          </w:p>
        </w:tc>
        <w:tc>
          <w:tcPr>
            <w:tcW w:w="38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定期检测☑       日常检测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项目组主要成员</w:t>
            </w:r>
          </w:p>
        </w:tc>
        <w:tc>
          <w:tcPr>
            <w:tcW w:w="1391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430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资质证书号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91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sz w:val="24"/>
                <w:szCs w:val="24"/>
                <w:lang w:val="en-US" w:eastAsia="zh-CN"/>
              </w:rPr>
              <w:t>王翠翠</w:t>
            </w:r>
          </w:p>
        </w:tc>
        <w:tc>
          <w:tcPr>
            <w:tcW w:w="2430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eastAsia="zh-CN"/>
              </w:rPr>
              <w:t>鲁</w:t>
            </w:r>
            <w:r>
              <w:rPr>
                <w:rFonts w:hint="eastAsia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P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20210</w:t>
            </w:r>
            <w:r>
              <w:rPr>
                <w:rFonts w:hint="eastAsia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467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91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2"/>
                <w:sz w:val="24"/>
                <w:szCs w:val="24"/>
                <w:lang w:val="en-US" w:eastAsia="zh-CN" w:bidi="ar-SA"/>
              </w:rPr>
              <w:t>于宪成</w:t>
            </w:r>
          </w:p>
        </w:tc>
        <w:tc>
          <w:tcPr>
            <w:tcW w:w="2430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eastAsia="zh-CN"/>
              </w:rPr>
              <w:t>鲁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J202102</w:t>
            </w:r>
            <w:r>
              <w:rPr>
                <w:rFonts w:hint="eastAsia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3" w:hRule="atLeast"/>
          <w:jc w:val="center"/>
        </w:trPr>
        <w:tc>
          <w:tcPr>
            <w:tcW w:w="5000" w:type="pct"/>
            <w:gridSpan w:val="3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项目主要内容：</w:t>
            </w:r>
          </w:p>
          <w:p>
            <w:pPr>
              <w:spacing w:line="460" w:lineRule="exact"/>
              <w:ind w:firstLine="480" w:firstLineChars="200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对</w:t>
            </w:r>
            <w:r>
              <w:rPr>
                <w:rFonts w:hint="eastAsia" w:eastAsia="仿宋" w:cs="Times New Roman"/>
                <w:color w:val="000000"/>
                <w:sz w:val="24"/>
                <w:szCs w:val="24"/>
                <w:lang w:val="en-US" w:eastAsia="zh-CN"/>
              </w:rPr>
              <w:t>山东天虹纺织有限公司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正常生产过程中存在于上述工作场所的职业病危害因素的浓度（或强度）进行检测。</w:t>
            </w:r>
          </w:p>
          <w:p>
            <w:pPr>
              <w:spacing w:line="460" w:lineRule="exact"/>
              <w:ind w:firstLine="480" w:firstLineChars="200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本次职业病危害因素包括：</w:t>
            </w:r>
            <w:r>
              <w:rPr>
                <w:rFonts w:hint="eastAsia" w:eastAsia="仿宋" w:cs="Times New Roman"/>
                <w:color w:val="000000"/>
                <w:sz w:val="24"/>
                <w:szCs w:val="24"/>
                <w:lang w:val="en-US" w:eastAsia="zh-CN"/>
              </w:rPr>
              <w:t>棉尘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、噪声。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1" w:hRule="atLeast"/>
          <w:jc w:val="center"/>
        </w:trPr>
        <w:tc>
          <w:tcPr>
            <w:tcW w:w="5000" w:type="pct"/>
            <w:gridSpan w:val="3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  <w:t>现场照片：</w:t>
            </w:r>
          </w:p>
          <w:p>
            <w:pPr>
              <w:spacing w:line="400" w:lineRule="exact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eastAsia="zh-CN"/>
              </w:rPr>
            </w:pPr>
            <w:bookmarkStart w:id="0" w:name="_GoBack"/>
            <w:r>
              <w:rPr>
                <w:rFonts w:hint="eastAsia" w:eastAsia="仿宋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179705</wp:posOffset>
                  </wp:positionH>
                  <wp:positionV relativeFrom="paragraph">
                    <wp:posOffset>198120</wp:posOffset>
                  </wp:positionV>
                  <wp:extent cx="5313680" cy="3933190"/>
                  <wp:effectExtent l="0" t="0" r="5080" b="13970"/>
                  <wp:wrapNone/>
                  <wp:docPr id="1" name="图片 1" descr="1668822590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668822590(1)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13680" cy="393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0"/>
            <w:r>
              <w:rPr>
                <w:rFonts w:hint="eastAsia" w:eastAsia="仿宋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180340</wp:posOffset>
                  </wp:positionH>
                  <wp:positionV relativeFrom="paragraph">
                    <wp:posOffset>4150995</wp:posOffset>
                  </wp:positionV>
                  <wp:extent cx="5306060" cy="3895090"/>
                  <wp:effectExtent l="0" t="0" r="12700" b="6350"/>
                  <wp:wrapNone/>
                  <wp:docPr id="2" name="图片 2" descr="1668822654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1668822654(1)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06060" cy="3895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TZhongsong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jNjI3OTE4OThhYjc1NWQ0NjU2MjZkMDBlOTI3ZGQifQ=="/>
  </w:docVars>
  <w:rsids>
    <w:rsidRoot w:val="00000000"/>
    <w:rsid w:val="05CE1277"/>
    <w:rsid w:val="15681913"/>
    <w:rsid w:val="3E0B1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208</Words>
  <Characters>250</Characters>
  <Lines>0</Lines>
  <Paragraphs>0</Paragraphs>
  <TotalTime>0</TotalTime>
  <ScaleCrop>false</ScaleCrop>
  <LinksUpToDate>false</LinksUpToDate>
  <CharactersWithSpaces>257</CharactersWithSpaces>
  <Application>WPS Office_11.1.0.13607_F1E327BC-269C-435d-A152-05C5408002CA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2022-12-10T03:04:34Z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2052-11.1.0.13607</vt:lpwstr>
  </property>
  <property fmtid="{D5CDD505-2E9C-101B-9397-08002B2CF9AE}" pid="3" name="ICV">
    <vt:lpwstr>DAC97D4308104692B3CB88AA5CBD7301</vt:lpwstr>
  </property>
</Properties>
</file>